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2"/>
        <w:gridCol w:w="2268"/>
        <w:gridCol w:w="2693"/>
        <w:gridCol w:w="2977"/>
        <w:gridCol w:w="3260"/>
      </w:tblGrid>
      <w:tr w:rsidR="00050692" w:rsidRPr="00296C18" w:rsidTr="0014549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050692" w:rsidRPr="00E74645" w:rsidRDefault="0005069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050692" w:rsidRPr="00E74645" w:rsidRDefault="00050692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050692" w:rsidRPr="00296C18" w:rsidRDefault="0005069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A01A5" w:rsidRPr="00296C18" w:rsidTr="008A4E6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A01A5" w:rsidRDefault="00BA01A5" w:rsidP="00BA01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A01A5" w:rsidRDefault="00BA01A5" w:rsidP="00BA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A01A5" w:rsidRPr="00B835C1" w:rsidRDefault="00BA01A5" w:rsidP="00BA0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vMerge w:val="restart"/>
          </w:tcPr>
          <w:p w:rsidR="00BA01A5" w:rsidRDefault="00BA01A5" w:rsidP="00BA01A5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Merge w:val="restart"/>
            <w:vAlign w:val="center"/>
          </w:tcPr>
          <w:p w:rsidR="00BA01A5" w:rsidRDefault="00BA01A5" w:rsidP="00BA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</w:t>
            </w:r>
          </w:p>
          <w:p w:rsidR="00BA01A5" w:rsidRPr="00050692" w:rsidRDefault="00BA01A5" w:rsidP="00BA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Камшукова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693" w:type="dxa"/>
          </w:tcPr>
          <w:p w:rsidR="00BA01A5" w:rsidRDefault="00BA01A5" w:rsidP="00BA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свойства личности. Задатки и влияние среды на их развитие.</w:t>
            </w:r>
          </w:p>
        </w:tc>
        <w:tc>
          <w:tcPr>
            <w:tcW w:w="2977" w:type="dxa"/>
          </w:tcPr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3A">
              <w:rPr>
                <w:rFonts w:ascii="Times New Roman" w:hAnsi="Times New Roman" w:cs="Times New Roman"/>
                <w:sz w:val="24"/>
                <w:szCs w:val="24"/>
              </w:rPr>
              <w:t>https://cloud.mail.ru/public/wowA/dUBMuRhmr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Kamshukova_Anastasiay@mail.ru</w:t>
            </w:r>
          </w:p>
        </w:tc>
        <w:tc>
          <w:tcPr>
            <w:tcW w:w="3260" w:type="dxa"/>
          </w:tcPr>
          <w:p w:rsidR="00BA01A5" w:rsidRPr="00953D5F" w:rsidRDefault="00E95C68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01A5" w:rsidRPr="00B907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https://cloud.mail.ru/public/wowA/dUBMuRhmr</w:t>
              </w:r>
            </w:hyperlink>
            <w:r w:rsidR="00BA01A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устный ответ по теме</w:t>
            </w:r>
          </w:p>
          <w:p w:rsidR="00BA01A5" w:rsidRDefault="00BA01A5" w:rsidP="00BA01A5"/>
        </w:tc>
      </w:tr>
      <w:tr w:rsidR="00BA01A5" w:rsidRPr="00296C18" w:rsidTr="008A4E6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A01A5" w:rsidRDefault="00BA01A5" w:rsidP="00BA01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A01A5" w:rsidRDefault="00BA01A5" w:rsidP="00BA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01A5" w:rsidRPr="00C36743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A01A5" w:rsidRPr="00EC183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01A5" w:rsidRDefault="00BA01A5" w:rsidP="00BA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A01A5" w:rsidRDefault="00BA01A5" w:rsidP="00BA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голосового аппарата</w:t>
            </w:r>
          </w:p>
        </w:tc>
        <w:tc>
          <w:tcPr>
            <w:tcW w:w="2977" w:type="dxa"/>
          </w:tcPr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hyperlink r:id="rId6" w:history="1">
              <w:proofErr w:type="gramStart"/>
              <w:r w:rsidRPr="00B907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https://cloud.mail.ru/public/C6hS/ECRt4Np3k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 студентов: электронная почта </w:t>
            </w:r>
            <w:r w:rsidRPr="004E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Kamshukova</w:t>
            </w:r>
            <w:proofErr w:type="spellEnd"/>
            <w:r w:rsidRPr="00A7508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Anastasiay</w:t>
            </w:r>
            <w:proofErr w:type="spellEnd"/>
            <w:r w:rsidRPr="00A750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1A5" w:rsidRDefault="00E95C68" w:rsidP="00BA01A5">
            <w:hyperlink r:id="rId7" w:history="1">
              <w:r w:rsidR="00BA01A5" w:rsidRPr="00B907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https://cloud.mail.ru/public/C6hS/ECRt4Np3k</w:t>
              </w:r>
            </w:hyperlink>
            <w:r w:rsidR="00BA01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лекции</w:t>
            </w:r>
          </w:p>
        </w:tc>
      </w:tr>
      <w:tr w:rsidR="005B786E" w:rsidRPr="00296C18" w:rsidTr="008A06F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786E" w:rsidRDefault="005B786E" w:rsidP="005B78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B786E" w:rsidRDefault="005B786E" w:rsidP="005B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786E" w:rsidRPr="00716A27" w:rsidRDefault="005B786E" w:rsidP="005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786E" w:rsidRPr="003D585D" w:rsidRDefault="005B786E" w:rsidP="005B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786E" w:rsidRDefault="005B786E" w:rsidP="005B786E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Align w:val="center"/>
          </w:tcPr>
          <w:p w:rsidR="005B786E" w:rsidRDefault="005B786E" w:rsidP="005B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5B786E" w:rsidRPr="00050692" w:rsidRDefault="005B786E" w:rsidP="005B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693" w:type="dxa"/>
          </w:tcPr>
          <w:p w:rsidR="005B786E" w:rsidRPr="00D804EC" w:rsidRDefault="005B786E" w:rsidP="005B7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977" w:type="dxa"/>
          </w:tcPr>
          <w:p w:rsidR="005B786E" w:rsidRDefault="005B786E" w:rsidP="005B786E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B786E" w:rsidRPr="00D804EC" w:rsidRDefault="005B786E" w:rsidP="005B7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5B786E" w:rsidRPr="00D804EC" w:rsidRDefault="005B786E" w:rsidP="005B78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86E" w:rsidRPr="00296C18" w:rsidTr="008A06F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786E" w:rsidRDefault="005B786E" w:rsidP="005B78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B786E" w:rsidRDefault="005B786E" w:rsidP="005B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86E" w:rsidRPr="00716A27" w:rsidRDefault="005B786E" w:rsidP="005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</w:tcPr>
          <w:p w:rsidR="005B786E" w:rsidRPr="00EC1835" w:rsidRDefault="005B786E" w:rsidP="005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Align w:val="center"/>
          </w:tcPr>
          <w:p w:rsidR="005B786E" w:rsidRDefault="005B786E" w:rsidP="005B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5B786E" w:rsidRPr="00050692" w:rsidRDefault="005B786E" w:rsidP="005B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693" w:type="dxa"/>
          </w:tcPr>
          <w:p w:rsidR="005B786E" w:rsidRPr="00D804EC" w:rsidRDefault="005B786E" w:rsidP="005B78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977" w:type="dxa"/>
          </w:tcPr>
          <w:p w:rsidR="005B786E" w:rsidRDefault="005B786E" w:rsidP="005B786E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B786E" w:rsidRPr="00D804EC" w:rsidRDefault="005B786E" w:rsidP="005B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Систематизация информации в рамках самостоятельно определенной в соответствии с задачей информационного поиска </w:t>
            </w: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структуры(окончание)</w:t>
            </w:r>
          </w:p>
        </w:tc>
      </w:tr>
      <w:tr w:rsidR="00BA01A5" w:rsidRPr="00296C18" w:rsidTr="00A0759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A01A5" w:rsidRDefault="00BA01A5" w:rsidP="00BA01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A01A5" w:rsidRDefault="00BA01A5" w:rsidP="00BA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BA01A5" w:rsidRPr="00716A27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A01A5" w:rsidRPr="00296C18" w:rsidRDefault="00BA01A5" w:rsidP="00BA01A5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vMerge w:val="restart"/>
          </w:tcPr>
          <w:p w:rsidR="00BA01A5" w:rsidRDefault="00BA01A5" w:rsidP="00BA01A5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Merge w:val="restart"/>
            <w:vAlign w:val="center"/>
          </w:tcPr>
          <w:p w:rsidR="00BA01A5" w:rsidRDefault="00BA01A5" w:rsidP="00BA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стилей </w:t>
            </w:r>
            <w:proofErr w:type="spellStart"/>
            <w:r>
              <w:rPr>
                <w:rFonts w:ascii="Times New Roman" w:hAnsi="Times New Roman" w:cs="Times New Roman"/>
              </w:rPr>
              <w:t>муз.эстрады</w:t>
            </w:r>
            <w:proofErr w:type="spellEnd"/>
          </w:p>
          <w:p w:rsidR="00BA01A5" w:rsidRPr="00050692" w:rsidRDefault="00BA01A5" w:rsidP="00BA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Камшукова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693" w:type="dxa"/>
          </w:tcPr>
          <w:p w:rsidR="00BA01A5" w:rsidRDefault="00BA01A5" w:rsidP="00BA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стилей. Начало</w:t>
            </w:r>
          </w:p>
        </w:tc>
        <w:tc>
          <w:tcPr>
            <w:tcW w:w="2977" w:type="dxa"/>
          </w:tcPr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3A">
              <w:rPr>
                <w:rFonts w:ascii="Times New Roman" w:hAnsi="Times New Roman" w:cs="Times New Roman"/>
                <w:sz w:val="24"/>
                <w:szCs w:val="24"/>
              </w:rPr>
              <w:t>https://cloud.mail.ru/public/wowA/dUBMuRhmr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Kamshukova_Anastasiay@mail.ru</w:t>
            </w:r>
          </w:p>
        </w:tc>
        <w:tc>
          <w:tcPr>
            <w:tcW w:w="3260" w:type="dxa"/>
          </w:tcPr>
          <w:p w:rsidR="00BA01A5" w:rsidRPr="00953D5F" w:rsidRDefault="00E95C68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01A5" w:rsidRPr="00B907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https://cloud.mail.ru/public/wowA/dUBMuRhmr</w:t>
              </w:r>
            </w:hyperlink>
            <w:r w:rsidR="00BA01A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устный ответ по теме</w:t>
            </w:r>
          </w:p>
          <w:p w:rsidR="00BA01A5" w:rsidRDefault="00BA01A5" w:rsidP="00BA01A5"/>
        </w:tc>
      </w:tr>
      <w:tr w:rsidR="00BA01A5" w:rsidRPr="00296C18" w:rsidTr="00A0759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A01A5" w:rsidRDefault="00BA01A5" w:rsidP="00BA01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A01A5" w:rsidRDefault="00BA01A5" w:rsidP="00BA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01A5" w:rsidRPr="00716A27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A01A5" w:rsidRPr="00EC183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01A5" w:rsidRDefault="00BA01A5" w:rsidP="00BA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A01A5" w:rsidRPr="00F9704C" w:rsidRDefault="00BA01A5" w:rsidP="00BA01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</w:p>
        </w:tc>
        <w:tc>
          <w:tcPr>
            <w:tcW w:w="2977" w:type="dxa"/>
          </w:tcPr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3A">
              <w:rPr>
                <w:rFonts w:ascii="Times New Roman" w:hAnsi="Times New Roman" w:cs="Times New Roman"/>
                <w:sz w:val="24"/>
                <w:szCs w:val="24"/>
              </w:rPr>
              <w:t>https://cloud.mail.ru/public/wowA/dUBMuRhmr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Kamshukova_Anastasiay@mail.ru</w:t>
            </w:r>
          </w:p>
        </w:tc>
        <w:tc>
          <w:tcPr>
            <w:tcW w:w="3260" w:type="dxa"/>
          </w:tcPr>
          <w:p w:rsidR="00BA01A5" w:rsidRPr="00F9704C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4C">
              <w:rPr>
                <w:rFonts w:ascii="Times New Roman" w:hAnsi="Times New Roman" w:cs="Times New Roman"/>
                <w:sz w:val="24"/>
                <w:szCs w:val="24"/>
              </w:rPr>
              <w:t>https://cloud.mail.ru/public/wowA/dUBMuRhmr</w:t>
            </w:r>
          </w:p>
          <w:p w:rsidR="00BA01A5" w:rsidRPr="00F9704C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4C">
              <w:rPr>
                <w:rFonts w:ascii="Times New Roman" w:hAnsi="Times New Roman" w:cs="Times New Roman"/>
                <w:sz w:val="24"/>
                <w:szCs w:val="24"/>
              </w:rPr>
              <w:t>подготовить устный ответ по теме</w:t>
            </w:r>
          </w:p>
        </w:tc>
      </w:tr>
      <w:tr w:rsidR="00824007" w:rsidRPr="00296C18" w:rsidTr="0063211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24007" w:rsidRDefault="00824007" w:rsidP="008240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24007" w:rsidRDefault="00824007" w:rsidP="00824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24007" w:rsidRDefault="00824007" w:rsidP="008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824007" w:rsidRPr="00CB4BBD" w:rsidRDefault="00824007" w:rsidP="008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</w:tcPr>
          <w:p w:rsidR="00824007" w:rsidRPr="00E06AB1" w:rsidRDefault="00824007" w:rsidP="008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824007" w:rsidRDefault="00824007" w:rsidP="008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  <w:p w:rsidR="00824007" w:rsidRPr="00050692" w:rsidRDefault="00824007" w:rsidP="008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Двинская Е.Е.</w:t>
            </w:r>
          </w:p>
        </w:tc>
        <w:tc>
          <w:tcPr>
            <w:tcW w:w="2693" w:type="dxa"/>
            <w:vAlign w:val="center"/>
          </w:tcPr>
          <w:p w:rsidR="00824007" w:rsidRPr="00975524" w:rsidRDefault="00824007" w:rsidP="00824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развитие памяти, внимания. Этюды на выразительность жестов.   на сопоставление разных характеров. Этюды на развитие эмоций. Упражнения с помощью жестов и мимики. Этюды на действие с воображаемым предметом. Разыгрывание мини-</w:t>
            </w: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сценок. Игры-пантомимы. Упражнения на развитие воображения, фантазии. Ритмические, пластические игры и упражнения.</w:t>
            </w:r>
          </w:p>
          <w:p w:rsidR="00824007" w:rsidRPr="00975524" w:rsidRDefault="00824007" w:rsidP="00824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007" w:rsidRPr="00975524" w:rsidRDefault="00824007" w:rsidP="0082400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F6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D725F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D725F6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824007" w:rsidRPr="00050692" w:rsidRDefault="00824007" w:rsidP="00824007">
            <w:pPr>
              <w:rPr>
                <w:rFonts w:cs="Times New Roman"/>
              </w:rPr>
            </w:pPr>
          </w:p>
        </w:tc>
      </w:tr>
      <w:tr w:rsidR="00050692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0692" w:rsidRDefault="0005069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50692" w:rsidRPr="00716A27" w:rsidRDefault="0005069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702" w:type="dxa"/>
            <w:vAlign w:val="center"/>
          </w:tcPr>
          <w:p w:rsidR="00050692" w:rsidRPr="00296C18" w:rsidRDefault="00050692" w:rsidP="000506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8C261E" w:rsidRPr="00296C18" w:rsidTr="003E4324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C261E" w:rsidRDefault="008C261E" w:rsidP="008C26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8C261E" w:rsidRDefault="008C261E" w:rsidP="008C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C261E" w:rsidRPr="00716A27" w:rsidRDefault="008C261E" w:rsidP="00E4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vMerge w:val="restart"/>
            <w:vAlign w:val="center"/>
          </w:tcPr>
          <w:p w:rsidR="008C261E" w:rsidRDefault="008C261E" w:rsidP="00120E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8C261E" w:rsidRPr="00296C18" w:rsidRDefault="008C261E" w:rsidP="00AD45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C261E" w:rsidRDefault="008C261E" w:rsidP="00120E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Муз.литература</w:t>
            </w:r>
            <w:proofErr w:type="spellEnd"/>
          </w:p>
          <w:p w:rsidR="008C261E" w:rsidRPr="00050692" w:rsidRDefault="008C261E" w:rsidP="00CB6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</w:tcPr>
          <w:p w:rsidR="008C261E" w:rsidRDefault="008C261E" w:rsidP="008C2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2977" w:type="dxa"/>
          </w:tcPr>
          <w:p w:rsidR="008C261E" w:rsidRPr="006907D1" w:rsidRDefault="008C261E" w:rsidP="008C2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9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8C261E" w:rsidRPr="006907D1" w:rsidRDefault="008C261E" w:rsidP="008C261E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8C261E" w:rsidRPr="006907D1" w:rsidRDefault="008C261E" w:rsidP="008C261E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8C261E" w:rsidRPr="006907D1" w:rsidRDefault="008C261E" w:rsidP="008C261E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8C261E" w:rsidRDefault="008C261E" w:rsidP="008C2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8C261E" w:rsidRPr="006907D1" w:rsidRDefault="008C261E" w:rsidP="008C2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8C261E" w:rsidRDefault="008C261E" w:rsidP="008C2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Стр.121-150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Конпсект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слушание музыки, пение тем</w:t>
            </w:r>
          </w:p>
        </w:tc>
      </w:tr>
      <w:tr w:rsidR="008C261E" w:rsidRPr="00296C18" w:rsidTr="00C418D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C261E" w:rsidRDefault="008C261E" w:rsidP="00120E9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8C261E" w:rsidRDefault="008C261E" w:rsidP="0012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261E" w:rsidRPr="00716A27" w:rsidRDefault="008C261E" w:rsidP="0012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8C261E" w:rsidRDefault="008C261E" w:rsidP="0012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C261E" w:rsidRPr="00050692" w:rsidRDefault="008C261E" w:rsidP="0012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261E" w:rsidRDefault="008C261E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2977" w:type="dxa"/>
          </w:tcPr>
          <w:p w:rsidR="008C261E" w:rsidRPr="006907D1" w:rsidRDefault="008C261E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1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8C261E" w:rsidRPr="006907D1" w:rsidRDefault="008C261E" w:rsidP="00120E9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8C261E" w:rsidRPr="006907D1" w:rsidRDefault="008C261E" w:rsidP="00120E9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8C261E" w:rsidRPr="006907D1" w:rsidRDefault="008C261E" w:rsidP="00120E9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8C261E" w:rsidRDefault="008C261E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8C261E" w:rsidRPr="006907D1" w:rsidRDefault="008C261E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8C261E" w:rsidRDefault="008C261E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Стр.174-191 Конспект, слушание музыки, пение  и игра тем</w:t>
            </w:r>
          </w:p>
        </w:tc>
      </w:tr>
      <w:tr w:rsidR="00050692" w:rsidRPr="00296C18" w:rsidTr="0014549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050692" w:rsidRPr="00E74645" w:rsidRDefault="0005069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Вторник</w:t>
            </w:r>
          </w:p>
          <w:p w:rsidR="00050692" w:rsidRPr="00E74645" w:rsidRDefault="00050692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050692" w:rsidRPr="00296C18" w:rsidRDefault="0005069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050692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50692" w:rsidRDefault="0005069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050692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050692" w:rsidRPr="00B835C1" w:rsidRDefault="00050692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vAlign w:val="center"/>
          </w:tcPr>
          <w:p w:rsidR="00050692" w:rsidRPr="00296C18" w:rsidRDefault="0005069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5530E3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530E3" w:rsidRDefault="005530E3" w:rsidP="005530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530E3" w:rsidRPr="00296C18" w:rsidRDefault="005530E3" w:rsidP="00553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530E3" w:rsidRPr="00716A27" w:rsidRDefault="005530E3" w:rsidP="0055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530E3" w:rsidRPr="003D585D" w:rsidRDefault="005530E3" w:rsidP="0055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5530E3" w:rsidRPr="00C312E3" w:rsidRDefault="005530E3" w:rsidP="0055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5530E3" w:rsidRDefault="005530E3" w:rsidP="005530E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530E3" w:rsidRPr="00050692" w:rsidRDefault="005530E3" w:rsidP="005530E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3" w:type="dxa"/>
          </w:tcPr>
          <w:p w:rsidR="005530E3" w:rsidRPr="00F46D51" w:rsidRDefault="005530E3" w:rsidP="005530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«Деловые письма».  Введение разговорных клише и устойчивых словосочетаний для ведения диалога.</w:t>
            </w:r>
          </w:p>
        </w:tc>
        <w:tc>
          <w:tcPr>
            <w:tcW w:w="2977" w:type="dxa"/>
          </w:tcPr>
          <w:p w:rsidR="005530E3" w:rsidRDefault="005530E3" w:rsidP="005530E3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530E3" w:rsidRPr="00F46D51" w:rsidRDefault="005530E3" w:rsidP="005530E3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</w:t>
            </w:r>
            <w:proofErr w:type="spell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5530E3" w:rsidRPr="00F46D51" w:rsidRDefault="005530E3" w:rsidP="0055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050692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050692" w:rsidRDefault="0005069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50692" w:rsidRPr="00716A27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050692" w:rsidRPr="00C312E3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0692" w:rsidRPr="00050692" w:rsidRDefault="00050692" w:rsidP="00050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49B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4549B" w:rsidRDefault="0014549B" w:rsidP="001454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4549B" w:rsidRPr="00296C18" w:rsidRDefault="0014549B" w:rsidP="001454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14549B" w:rsidRPr="00716A27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4549B" w:rsidRPr="00296C18" w:rsidRDefault="0014549B" w:rsidP="001454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14549B" w:rsidRPr="006C4E42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Merge w:val="restart"/>
          </w:tcPr>
          <w:p w:rsidR="0014549B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вок.анс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49B" w:rsidRPr="00050692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</w:tcPr>
          <w:p w:rsidR="0014549B" w:rsidRPr="0014549B" w:rsidRDefault="0014549B" w:rsidP="0014549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февраля.</w:t>
            </w:r>
          </w:p>
          <w:p w:rsidR="0014549B" w:rsidRPr="00753D20" w:rsidRDefault="0014549B" w:rsidP="0014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Репертуар вокального коллектива</w:t>
            </w:r>
          </w:p>
        </w:tc>
        <w:tc>
          <w:tcPr>
            <w:tcW w:w="2977" w:type="dxa"/>
          </w:tcPr>
          <w:p w:rsidR="0014549B" w:rsidRDefault="0014549B" w:rsidP="0014549B">
            <w:r w:rsidRPr="00E9745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E9745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E9745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14549B" w:rsidRDefault="0014549B" w:rsidP="00145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репертуар. Критерии отбора концертного репертуара. Составление концертной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различные мероприятия. (10 произведений)</w:t>
            </w:r>
          </w:p>
          <w:p w:rsidR="0014549B" w:rsidRPr="00722A29" w:rsidRDefault="0014549B" w:rsidP="0014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присылать на почту </w:t>
            </w:r>
            <w:r w:rsidRPr="0072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Poputchica</w:t>
            </w:r>
            <w:proofErr w:type="spellEnd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338@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4549B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4549B" w:rsidRDefault="0014549B" w:rsidP="001454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4549B" w:rsidRDefault="0014549B" w:rsidP="00145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4549B" w:rsidRPr="00716A27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4549B" w:rsidRPr="00E74645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549B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49B" w:rsidRPr="0014549B" w:rsidRDefault="0014549B" w:rsidP="0014549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февраля.</w:t>
            </w:r>
          </w:p>
          <w:p w:rsidR="0014549B" w:rsidRPr="00753D20" w:rsidRDefault="0014549B" w:rsidP="0014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Репертуар вокального коллектива</w:t>
            </w:r>
          </w:p>
        </w:tc>
        <w:tc>
          <w:tcPr>
            <w:tcW w:w="2977" w:type="dxa"/>
          </w:tcPr>
          <w:p w:rsidR="0014549B" w:rsidRDefault="0014549B" w:rsidP="0014549B">
            <w:r w:rsidRPr="00D84023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D84023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D84023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14549B" w:rsidRDefault="0014549B" w:rsidP="00145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репертуар. Критерии отбора концертного репертуара. Составление концертной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концертов ко Дню матери, Нового года, 9 мая. (по 10 произведений)</w:t>
            </w:r>
          </w:p>
          <w:p w:rsidR="0014549B" w:rsidRPr="00296C18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присылать на почту </w:t>
            </w:r>
            <w:r w:rsidRPr="0072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Poputchica</w:t>
            </w:r>
            <w:proofErr w:type="spellEnd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338@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4549B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4549B" w:rsidRDefault="0014549B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4549B" w:rsidRDefault="0014549B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4549B" w:rsidRPr="00716A27" w:rsidRDefault="0014549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vMerge/>
            <w:shd w:val="clear" w:color="auto" w:fill="auto"/>
          </w:tcPr>
          <w:p w:rsidR="0014549B" w:rsidRPr="00E74645" w:rsidRDefault="0014549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549B" w:rsidRPr="00050692" w:rsidRDefault="0014549B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49B" w:rsidRPr="00050692" w:rsidRDefault="0014549B" w:rsidP="000506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549B" w:rsidRPr="00050692" w:rsidRDefault="0014549B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9B" w:rsidRPr="00050692" w:rsidRDefault="0014549B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0D" w:rsidRPr="00296C18" w:rsidTr="003420E4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C590D" w:rsidRDefault="00DC590D" w:rsidP="00DC59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C590D" w:rsidRPr="00296C18" w:rsidRDefault="00DC590D" w:rsidP="00DC59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590D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C590D" w:rsidRPr="00CB4BBD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DC590D" w:rsidRPr="00CE19D3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Merge w:val="restart"/>
          </w:tcPr>
          <w:p w:rsidR="00DC590D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</w:p>
          <w:p w:rsidR="00DC590D" w:rsidRPr="00050692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693" w:type="dxa"/>
            <w:vAlign w:val="center"/>
          </w:tcPr>
          <w:p w:rsidR="00DC590D" w:rsidRPr="006B1B7E" w:rsidRDefault="00DC590D" w:rsidP="00DC59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Доминантсептаккорд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его обращения</w:t>
            </w:r>
          </w:p>
        </w:tc>
        <w:tc>
          <w:tcPr>
            <w:tcW w:w="2977" w:type="dxa"/>
            <w:vAlign w:val="center"/>
          </w:tcPr>
          <w:p w:rsidR="00DC590D" w:rsidRPr="00C7025B" w:rsidRDefault="00DC590D" w:rsidP="00DC59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Абызова</w:t>
            </w:r>
            <w:proofErr w:type="spellEnd"/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Гармония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7025B">
              <w:t xml:space="preserve">  </w:t>
            </w:r>
            <w:r>
              <w:t xml:space="preserve"> </w:t>
            </w:r>
            <w:r w:rsidR="00E95C68">
              <w:rPr>
                <w:rStyle w:val="a4"/>
                <w:sz w:val="24"/>
                <w:szCs w:val="24"/>
                <w:lang w:val="en-US"/>
              </w:rPr>
              <w:fldChar w:fldCharType="begin"/>
            </w:r>
            <w:r w:rsidR="00E95C68" w:rsidRPr="00E95C68">
              <w:rPr>
                <w:rStyle w:val="a4"/>
                <w:sz w:val="24"/>
                <w:szCs w:val="24"/>
              </w:rPr>
              <w:instrText xml:space="preserve"> 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HYPERLINK</w:instrText>
            </w:r>
            <w:r w:rsidR="00E95C68" w:rsidRPr="00E95C68">
              <w:rPr>
                <w:rStyle w:val="a4"/>
                <w:sz w:val="24"/>
                <w:szCs w:val="24"/>
              </w:rPr>
              <w:instrText xml:space="preserve"> "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https</w:instrText>
            </w:r>
            <w:r w:rsidR="00E95C68" w:rsidRPr="00E95C68">
              <w:rPr>
                <w:rStyle w:val="a4"/>
                <w:sz w:val="24"/>
                <w:szCs w:val="24"/>
              </w:rPr>
              <w:instrText>://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bgmuz</w:instrText>
            </w:r>
            <w:r w:rsidR="00E95C68" w:rsidRPr="00E95C68">
              <w:rPr>
                <w:rStyle w:val="a4"/>
                <w:sz w:val="24"/>
                <w:szCs w:val="24"/>
              </w:rPr>
              <w:instrText>.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brest</w:instrText>
            </w:r>
            <w:r w:rsidR="00E95C68" w:rsidRPr="00E95C68">
              <w:rPr>
                <w:rStyle w:val="a4"/>
                <w:sz w:val="24"/>
                <w:szCs w:val="24"/>
              </w:rPr>
              <w:instrText>.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by</w:instrText>
            </w:r>
            <w:r w:rsidR="00E95C68" w:rsidRPr="00E95C68">
              <w:rPr>
                <w:rStyle w:val="a4"/>
                <w:sz w:val="24"/>
                <w:szCs w:val="24"/>
              </w:rPr>
              <w:instrText>/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biblio</w:instrText>
            </w:r>
            <w:r w:rsidR="00E95C68" w:rsidRPr="00E95C68">
              <w:rPr>
                <w:rStyle w:val="a4"/>
                <w:sz w:val="24"/>
                <w:szCs w:val="24"/>
              </w:rPr>
              <w:instrText>/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muzlit</w:instrText>
            </w:r>
            <w:r w:rsidR="00E95C68" w:rsidRPr="00E95C68">
              <w:rPr>
                <w:rStyle w:val="a4"/>
                <w:sz w:val="24"/>
                <w:szCs w:val="24"/>
              </w:rPr>
              <w:instrText>/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garmon</w:instrText>
            </w:r>
            <w:r w:rsidR="00E95C68" w:rsidRPr="00E95C68">
              <w:rPr>
                <w:rStyle w:val="a4"/>
                <w:sz w:val="24"/>
                <w:szCs w:val="24"/>
              </w:rPr>
              <w:instrText>_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abizov</w:instrText>
            </w:r>
            <w:r w:rsidR="00E95C68" w:rsidRPr="00E95C68">
              <w:rPr>
                <w:rStyle w:val="a4"/>
                <w:sz w:val="24"/>
                <w:szCs w:val="24"/>
              </w:rPr>
              <w:instrText>.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pdf</w:instrText>
            </w:r>
            <w:r w:rsidR="00E95C68" w:rsidRPr="00E95C68">
              <w:rPr>
                <w:rStyle w:val="a4"/>
                <w:sz w:val="24"/>
                <w:szCs w:val="24"/>
              </w:rPr>
              <w:instrText xml:space="preserve">" 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fldChar w:fldCharType="separate"/>
            </w:r>
            <w:r w:rsidRPr="00C7025B">
              <w:rPr>
                <w:rStyle w:val="a4"/>
                <w:sz w:val="24"/>
                <w:szCs w:val="24"/>
                <w:lang w:val="en-US"/>
              </w:rPr>
              <w:t>https</w:t>
            </w:r>
            <w:r w:rsidRPr="00C7025B">
              <w:rPr>
                <w:rStyle w:val="a4"/>
                <w:sz w:val="24"/>
                <w:szCs w:val="24"/>
              </w:rPr>
              <w:t>://</w:t>
            </w:r>
            <w:proofErr w:type="spellStart"/>
            <w:r w:rsidRPr="00C7025B">
              <w:rPr>
                <w:rStyle w:val="a4"/>
                <w:sz w:val="24"/>
                <w:szCs w:val="24"/>
                <w:lang w:val="en-US"/>
              </w:rPr>
              <w:t>bgmuz</w:t>
            </w:r>
            <w:proofErr w:type="spellEnd"/>
            <w:r w:rsidRPr="00C7025B">
              <w:rPr>
                <w:rStyle w:val="a4"/>
                <w:sz w:val="24"/>
                <w:szCs w:val="24"/>
              </w:rPr>
              <w:t>.</w:t>
            </w:r>
            <w:proofErr w:type="spellStart"/>
            <w:r w:rsidRPr="00C7025B">
              <w:rPr>
                <w:rStyle w:val="a4"/>
                <w:sz w:val="24"/>
                <w:szCs w:val="24"/>
                <w:lang w:val="en-US"/>
              </w:rPr>
              <w:t>brest</w:t>
            </w:r>
            <w:proofErr w:type="spellEnd"/>
            <w:r w:rsidRPr="00C7025B">
              <w:rPr>
                <w:rStyle w:val="a4"/>
                <w:sz w:val="24"/>
                <w:szCs w:val="24"/>
              </w:rPr>
              <w:t>.</w:t>
            </w:r>
            <w:r w:rsidRPr="00C7025B">
              <w:rPr>
                <w:rStyle w:val="a4"/>
                <w:sz w:val="24"/>
                <w:szCs w:val="24"/>
                <w:lang w:val="en-US"/>
              </w:rPr>
              <w:t>by</w:t>
            </w:r>
            <w:r w:rsidRPr="00C7025B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C7025B">
              <w:rPr>
                <w:rStyle w:val="a4"/>
                <w:sz w:val="24"/>
                <w:szCs w:val="24"/>
                <w:lang w:val="en-US"/>
              </w:rPr>
              <w:t>biblio</w:t>
            </w:r>
            <w:proofErr w:type="spellEnd"/>
            <w:r w:rsidRPr="00C7025B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C7025B">
              <w:rPr>
                <w:rStyle w:val="a4"/>
                <w:sz w:val="24"/>
                <w:szCs w:val="24"/>
                <w:lang w:val="en-US"/>
              </w:rPr>
              <w:t>muzlit</w:t>
            </w:r>
            <w:proofErr w:type="spellEnd"/>
            <w:r w:rsidRPr="00C7025B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C7025B">
              <w:rPr>
                <w:rStyle w:val="a4"/>
                <w:sz w:val="24"/>
                <w:szCs w:val="24"/>
                <w:lang w:val="en-US"/>
              </w:rPr>
              <w:t>garmon</w:t>
            </w:r>
            <w:proofErr w:type="spellEnd"/>
            <w:r w:rsidRPr="00C7025B">
              <w:rPr>
                <w:rStyle w:val="a4"/>
                <w:sz w:val="24"/>
                <w:szCs w:val="24"/>
              </w:rPr>
              <w:t>_</w:t>
            </w:r>
            <w:proofErr w:type="spellStart"/>
            <w:r w:rsidRPr="00C7025B">
              <w:rPr>
                <w:rStyle w:val="a4"/>
                <w:sz w:val="24"/>
                <w:szCs w:val="24"/>
                <w:lang w:val="en-US"/>
              </w:rPr>
              <w:t>abizov</w:t>
            </w:r>
            <w:proofErr w:type="spellEnd"/>
            <w:r w:rsidRPr="00C7025B">
              <w:rPr>
                <w:rStyle w:val="a4"/>
                <w:sz w:val="24"/>
                <w:szCs w:val="24"/>
              </w:rPr>
              <w:t>.</w:t>
            </w:r>
            <w:r w:rsidRPr="00C7025B">
              <w:rPr>
                <w:rStyle w:val="a4"/>
                <w:sz w:val="24"/>
                <w:szCs w:val="24"/>
                <w:lang w:val="en-US"/>
              </w:rPr>
              <w:t>pdf</w:t>
            </w:r>
            <w:r w:rsidR="00E95C68">
              <w:rPr>
                <w:rStyle w:val="a4"/>
                <w:sz w:val="24"/>
                <w:szCs w:val="24"/>
                <w:lang w:val="en-US"/>
              </w:rPr>
              <w:fldChar w:fldCharType="end"/>
            </w: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студентов: </w:t>
            </w: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C590D" w:rsidRPr="00C7025B" w:rsidRDefault="00DC590D" w:rsidP="00DC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DC590D" w:rsidRPr="006B1B7E" w:rsidRDefault="00DC590D" w:rsidP="00DC5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Читать лекцию и учебник на с.90-94, задачи: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№265 (2,3,4), игра – отдельные аккорда – обращения Д7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разрешением в тональностях до 3 знаков, №256</w:t>
            </w:r>
          </w:p>
        </w:tc>
      </w:tr>
      <w:tr w:rsidR="00DC590D" w:rsidRPr="00296C18" w:rsidTr="003420E4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C590D" w:rsidRDefault="00DC590D" w:rsidP="00DC59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DC590D" w:rsidRDefault="00DC590D" w:rsidP="00DC59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590D" w:rsidRPr="00CB4BBD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C590D" w:rsidRPr="00CE19D3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590D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C590D" w:rsidRPr="006B1B7E" w:rsidRDefault="00DC590D" w:rsidP="00DC59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Доминантсептаккорд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его обращения</w:t>
            </w:r>
          </w:p>
        </w:tc>
        <w:tc>
          <w:tcPr>
            <w:tcW w:w="2977" w:type="dxa"/>
            <w:vAlign w:val="center"/>
          </w:tcPr>
          <w:p w:rsidR="00DC590D" w:rsidRPr="00C7025B" w:rsidRDefault="00DC590D" w:rsidP="00DC59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Абызова</w:t>
            </w:r>
            <w:proofErr w:type="spellEnd"/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Гармония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7025B">
              <w:t xml:space="preserve">  </w:t>
            </w:r>
            <w:r>
              <w:t xml:space="preserve"> </w:t>
            </w:r>
            <w:r w:rsidR="00E95C68">
              <w:rPr>
                <w:rStyle w:val="a4"/>
                <w:sz w:val="24"/>
                <w:szCs w:val="24"/>
                <w:lang w:val="en-US"/>
              </w:rPr>
              <w:fldChar w:fldCharType="begin"/>
            </w:r>
            <w:r w:rsidR="00E95C68" w:rsidRPr="00E95C68">
              <w:rPr>
                <w:rStyle w:val="a4"/>
                <w:sz w:val="24"/>
                <w:szCs w:val="24"/>
              </w:rPr>
              <w:instrText xml:space="preserve"> 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HYPERLINK</w:instrText>
            </w:r>
            <w:r w:rsidR="00E95C68" w:rsidRPr="00E95C68">
              <w:rPr>
                <w:rStyle w:val="a4"/>
                <w:sz w:val="24"/>
                <w:szCs w:val="24"/>
              </w:rPr>
              <w:instrText xml:space="preserve"> "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https</w:instrText>
            </w:r>
            <w:r w:rsidR="00E95C68" w:rsidRPr="00E95C68">
              <w:rPr>
                <w:rStyle w:val="a4"/>
                <w:sz w:val="24"/>
                <w:szCs w:val="24"/>
              </w:rPr>
              <w:instrText>://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bgmuz</w:instrText>
            </w:r>
            <w:r w:rsidR="00E95C68" w:rsidRPr="00E95C68">
              <w:rPr>
                <w:rStyle w:val="a4"/>
                <w:sz w:val="24"/>
                <w:szCs w:val="24"/>
              </w:rPr>
              <w:instrText>.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brest</w:instrText>
            </w:r>
            <w:r w:rsidR="00E95C68" w:rsidRPr="00E95C68">
              <w:rPr>
                <w:rStyle w:val="a4"/>
                <w:sz w:val="24"/>
                <w:szCs w:val="24"/>
              </w:rPr>
              <w:instrText>.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by</w:instrText>
            </w:r>
            <w:r w:rsidR="00E95C68" w:rsidRPr="00E95C68">
              <w:rPr>
                <w:rStyle w:val="a4"/>
                <w:sz w:val="24"/>
                <w:szCs w:val="24"/>
              </w:rPr>
              <w:instrText>/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biblio</w:instrText>
            </w:r>
            <w:r w:rsidR="00E95C68" w:rsidRPr="00E95C68">
              <w:rPr>
                <w:rStyle w:val="a4"/>
                <w:sz w:val="24"/>
                <w:szCs w:val="24"/>
              </w:rPr>
              <w:instrText>/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muzlit</w:instrText>
            </w:r>
            <w:r w:rsidR="00E95C68" w:rsidRPr="00E95C68">
              <w:rPr>
                <w:rStyle w:val="a4"/>
                <w:sz w:val="24"/>
                <w:szCs w:val="24"/>
              </w:rPr>
              <w:instrText>/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garmon</w:instrText>
            </w:r>
            <w:r w:rsidR="00E95C68" w:rsidRPr="00E95C68">
              <w:rPr>
                <w:rStyle w:val="a4"/>
                <w:sz w:val="24"/>
                <w:szCs w:val="24"/>
              </w:rPr>
              <w:instrText>_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abizov</w:instrText>
            </w:r>
            <w:r w:rsidR="00E95C68" w:rsidRPr="00E95C68">
              <w:rPr>
                <w:rStyle w:val="a4"/>
                <w:sz w:val="24"/>
                <w:szCs w:val="24"/>
              </w:rPr>
              <w:instrText>.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instrText>pdf</w:instrText>
            </w:r>
            <w:r w:rsidR="00E95C68" w:rsidRPr="00E95C68">
              <w:rPr>
                <w:rStyle w:val="a4"/>
                <w:sz w:val="24"/>
                <w:szCs w:val="24"/>
              </w:rPr>
              <w:instrText xml:space="preserve">" </w:instrText>
            </w:r>
            <w:r w:rsidR="00E95C68">
              <w:rPr>
                <w:rStyle w:val="a4"/>
                <w:sz w:val="24"/>
                <w:szCs w:val="24"/>
                <w:lang w:val="en-US"/>
              </w:rPr>
              <w:fldChar w:fldCharType="separate"/>
            </w:r>
            <w:r w:rsidRPr="00C7025B">
              <w:rPr>
                <w:rStyle w:val="a4"/>
                <w:sz w:val="24"/>
                <w:szCs w:val="24"/>
                <w:lang w:val="en-US"/>
              </w:rPr>
              <w:t>https</w:t>
            </w:r>
            <w:r w:rsidRPr="00C7025B">
              <w:rPr>
                <w:rStyle w:val="a4"/>
                <w:sz w:val="24"/>
                <w:szCs w:val="24"/>
              </w:rPr>
              <w:t>://</w:t>
            </w:r>
            <w:proofErr w:type="spellStart"/>
            <w:r w:rsidRPr="00C7025B">
              <w:rPr>
                <w:rStyle w:val="a4"/>
                <w:sz w:val="24"/>
                <w:szCs w:val="24"/>
                <w:lang w:val="en-US"/>
              </w:rPr>
              <w:t>bgmuz</w:t>
            </w:r>
            <w:proofErr w:type="spellEnd"/>
            <w:r w:rsidRPr="00C7025B">
              <w:rPr>
                <w:rStyle w:val="a4"/>
                <w:sz w:val="24"/>
                <w:szCs w:val="24"/>
              </w:rPr>
              <w:t>.</w:t>
            </w:r>
            <w:proofErr w:type="spellStart"/>
            <w:r w:rsidRPr="00C7025B">
              <w:rPr>
                <w:rStyle w:val="a4"/>
                <w:sz w:val="24"/>
                <w:szCs w:val="24"/>
                <w:lang w:val="en-US"/>
              </w:rPr>
              <w:t>brest</w:t>
            </w:r>
            <w:proofErr w:type="spellEnd"/>
            <w:r w:rsidRPr="00C7025B">
              <w:rPr>
                <w:rStyle w:val="a4"/>
                <w:sz w:val="24"/>
                <w:szCs w:val="24"/>
              </w:rPr>
              <w:t>.</w:t>
            </w:r>
            <w:r w:rsidRPr="00C7025B">
              <w:rPr>
                <w:rStyle w:val="a4"/>
                <w:sz w:val="24"/>
                <w:szCs w:val="24"/>
                <w:lang w:val="en-US"/>
              </w:rPr>
              <w:t>by</w:t>
            </w:r>
            <w:r w:rsidRPr="00C7025B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C7025B">
              <w:rPr>
                <w:rStyle w:val="a4"/>
                <w:sz w:val="24"/>
                <w:szCs w:val="24"/>
                <w:lang w:val="en-US"/>
              </w:rPr>
              <w:t>biblio</w:t>
            </w:r>
            <w:proofErr w:type="spellEnd"/>
            <w:r w:rsidRPr="00C7025B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C7025B">
              <w:rPr>
                <w:rStyle w:val="a4"/>
                <w:sz w:val="24"/>
                <w:szCs w:val="24"/>
                <w:lang w:val="en-US"/>
              </w:rPr>
              <w:t>muzlit</w:t>
            </w:r>
            <w:proofErr w:type="spellEnd"/>
            <w:r w:rsidRPr="00C7025B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C7025B">
              <w:rPr>
                <w:rStyle w:val="a4"/>
                <w:sz w:val="24"/>
                <w:szCs w:val="24"/>
                <w:lang w:val="en-US"/>
              </w:rPr>
              <w:t>garmon</w:t>
            </w:r>
            <w:proofErr w:type="spellEnd"/>
            <w:r w:rsidRPr="00C7025B">
              <w:rPr>
                <w:rStyle w:val="a4"/>
                <w:sz w:val="24"/>
                <w:szCs w:val="24"/>
              </w:rPr>
              <w:t>_</w:t>
            </w:r>
            <w:proofErr w:type="spellStart"/>
            <w:r w:rsidRPr="00C7025B">
              <w:rPr>
                <w:rStyle w:val="a4"/>
                <w:sz w:val="24"/>
                <w:szCs w:val="24"/>
                <w:lang w:val="en-US"/>
              </w:rPr>
              <w:t>abizov</w:t>
            </w:r>
            <w:proofErr w:type="spellEnd"/>
            <w:r w:rsidRPr="00C7025B">
              <w:rPr>
                <w:rStyle w:val="a4"/>
                <w:sz w:val="24"/>
                <w:szCs w:val="24"/>
              </w:rPr>
              <w:t>.</w:t>
            </w:r>
            <w:r w:rsidRPr="00C7025B">
              <w:rPr>
                <w:rStyle w:val="a4"/>
                <w:sz w:val="24"/>
                <w:szCs w:val="24"/>
                <w:lang w:val="en-US"/>
              </w:rPr>
              <w:t>pdf</w:t>
            </w:r>
            <w:r w:rsidR="00E95C68">
              <w:rPr>
                <w:rStyle w:val="a4"/>
                <w:sz w:val="24"/>
                <w:szCs w:val="24"/>
                <w:lang w:val="en-US"/>
              </w:rPr>
              <w:fldChar w:fldCharType="end"/>
            </w: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C590D" w:rsidRPr="00C7025B" w:rsidRDefault="00DC590D" w:rsidP="00DC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DC590D" w:rsidRPr="006B1B7E" w:rsidRDefault="00DC590D" w:rsidP="00DC5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№265 (5,6), игра – отдельные аккорды – обращения Д7 с разрешением в тональностях до 3 знаков, №261 Сочинить период с использованием обращений Д7</w:t>
            </w:r>
          </w:p>
        </w:tc>
      </w:tr>
      <w:tr w:rsidR="00050692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0692" w:rsidRPr="00296C18" w:rsidRDefault="0005069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050692" w:rsidRPr="00716A27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050692" w:rsidRPr="00716A27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50692" w:rsidRPr="00296C18" w:rsidRDefault="0005069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050692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050692" w:rsidRDefault="0005069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50692" w:rsidRPr="00716A27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vAlign w:val="center"/>
          </w:tcPr>
          <w:p w:rsidR="00050692" w:rsidRDefault="0005069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14549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E95C68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42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727E42" w:rsidRPr="00296C18" w:rsidRDefault="00727E42" w:rsidP="00727E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7E42" w:rsidRPr="00BD5A79" w:rsidRDefault="00727E42" w:rsidP="0072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27E42" w:rsidRPr="00716A27" w:rsidRDefault="00727E42" w:rsidP="0072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727E42" w:rsidRPr="003D585D" w:rsidRDefault="00727E42" w:rsidP="0072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727E42" w:rsidRPr="00BD3AD2" w:rsidRDefault="00727E42" w:rsidP="00727E42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8" w:type="dxa"/>
          </w:tcPr>
          <w:p w:rsidR="00727E42" w:rsidRDefault="00727E42" w:rsidP="0072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</w:rPr>
              <w:t>гр.Б</w:t>
            </w:r>
            <w:proofErr w:type="spellEnd"/>
          </w:p>
          <w:p w:rsidR="00727E42" w:rsidRPr="00050692" w:rsidRDefault="00727E42" w:rsidP="0072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693" w:type="dxa"/>
          </w:tcPr>
          <w:p w:rsidR="00727E42" w:rsidRPr="00436468" w:rsidRDefault="00727E42" w:rsidP="00727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977" w:type="dxa"/>
          </w:tcPr>
          <w:p w:rsidR="00727E42" w:rsidRDefault="00727E42" w:rsidP="00727E42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., Соколов В. Учебник гармонии  </w:t>
            </w:r>
            <w:hyperlink r:id="rId13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727E42" w:rsidRDefault="00727E42" w:rsidP="00727E42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727E42" w:rsidRPr="00953D5F" w:rsidRDefault="00727E42" w:rsidP="0072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727E42" w:rsidRPr="00953D5F" w:rsidRDefault="00727E42" w:rsidP="0072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727E42" w:rsidRPr="00953D5F" w:rsidRDefault="00727E42" w:rsidP="0072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727E42" w:rsidRPr="00953D5F" w:rsidRDefault="00727E42" w:rsidP="0072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27E42" w:rsidRPr="00953D5F" w:rsidRDefault="00727E42" w:rsidP="0072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727E42" w:rsidRPr="00953D5F" w:rsidRDefault="00727E42" w:rsidP="0072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727E42" w:rsidRPr="00953D5F" w:rsidRDefault="00727E42" w:rsidP="0072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727E42" w:rsidRPr="00436468" w:rsidRDefault="00727E42" w:rsidP="00727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727E42" w:rsidRPr="00D77174" w:rsidRDefault="00727E42" w:rsidP="00727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Конспект,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гарм.анализ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- №165, задачи - №166 (1,3,4), игра – с.77- 1,2 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6E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786E" w:rsidRPr="00296C18" w:rsidRDefault="005B786E" w:rsidP="005B78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86E" w:rsidRPr="00BD5A79" w:rsidRDefault="005B786E" w:rsidP="005B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786E" w:rsidRDefault="005B786E" w:rsidP="005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786E" w:rsidRPr="00CB4BBD" w:rsidRDefault="005B786E" w:rsidP="005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</w:tcPr>
          <w:p w:rsidR="005B786E" w:rsidRPr="00953A98" w:rsidRDefault="005B786E" w:rsidP="005B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 w:rsidRPr="00953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268" w:type="dxa"/>
          </w:tcPr>
          <w:p w:rsidR="005B786E" w:rsidRDefault="005B786E" w:rsidP="005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педагогики</w:t>
            </w:r>
          </w:p>
          <w:p w:rsidR="005B786E" w:rsidRPr="00050692" w:rsidRDefault="005B786E" w:rsidP="005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Панина О.В.</w:t>
            </w:r>
          </w:p>
        </w:tc>
        <w:tc>
          <w:tcPr>
            <w:tcW w:w="2693" w:type="dxa"/>
          </w:tcPr>
          <w:p w:rsidR="005B786E" w:rsidRPr="00D804EC" w:rsidRDefault="005B786E" w:rsidP="005B786E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lastRenderedPageBreak/>
              <w:t xml:space="preserve">Воспитание как часть </w:t>
            </w:r>
            <w:r w:rsidRPr="00D804EC">
              <w:lastRenderedPageBreak/>
              <w:t>педагогического процесса (окончание)</w:t>
            </w:r>
          </w:p>
        </w:tc>
        <w:tc>
          <w:tcPr>
            <w:tcW w:w="2977" w:type="dxa"/>
          </w:tcPr>
          <w:p w:rsidR="005B786E" w:rsidRDefault="005B786E" w:rsidP="005B786E">
            <w:r w:rsidRPr="00C60570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</w:t>
            </w:r>
            <w:r w:rsidRPr="00C60570">
              <w:rPr>
                <w:rFonts w:ascii="Times New Roman" w:eastAsia="Calibri" w:hAnsi="Times New Roman" w:cs="Times New Roman"/>
              </w:rPr>
              <w:lastRenderedPageBreak/>
              <w:t>идентификатора направлен в группу студентам</w:t>
            </w:r>
          </w:p>
        </w:tc>
        <w:tc>
          <w:tcPr>
            <w:tcW w:w="3260" w:type="dxa"/>
          </w:tcPr>
          <w:p w:rsidR="005B786E" w:rsidRPr="00D804EC" w:rsidRDefault="005B786E" w:rsidP="005B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конспекта лекции.</w:t>
            </w:r>
          </w:p>
          <w:p w:rsidR="005B786E" w:rsidRPr="00D804EC" w:rsidRDefault="005B786E" w:rsidP="005B786E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r w:rsidR="00E95C6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E95C68" w:rsidRPr="00E95C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95C6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</w:instrText>
            </w:r>
            <w:r w:rsidR="00E95C6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K</w:instrText>
            </w:r>
            <w:r w:rsidR="00E95C68" w:rsidRPr="00E95C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E95C6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E95C68" w:rsidRPr="00E95C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="00E95C6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E95C68" w:rsidRPr="00E95C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E95C6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psyoffice</w:instrText>
            </w:r>
            <w:r w:rsidR="00E95C68" w:rsidRPr="00E95C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E95C6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E95C68" w:rsidRPr="00E95C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/" </w:instrText>
            </w:r>
            <w:r w:rsidR="00E95C6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804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804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psyoffice</w:t>
            </w:r>
            <w:proofErr w:type="spellEnd"/>
            <w:r w:rsidRPr="00D804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95C6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5B333D" w:rsidRPr="00296C18" w:rsidRDefault="005B333D" w:rsidP="00A36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14549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E95C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95C68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03" w:rsidRPr="00296C18" w:rsidTr="000B7809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A0603" w:rsidRPr="00296C18" w:rsidRDefault="001A0603" w:rsidP="001A06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A0603" w:rsidRPr="00BD5A79" w:rsidRDefault="001A0603" w:rsidP="001A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0603" w:rsidRPr="00716A27" w:rsidRDefault="001A0603" w:rsidP="001A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A0603" w:rsidRPr="003D585D" w:rsidRDefault="001A0603" w:rsidP="001A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</w:tcPr>
          <w:p w:rsidR="001A0603" w:rsidRDefault="001A0603" w:rsidP="001A0603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1A0603" w:rsidRDefault="001A0603" w:rsidP="001A0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исп.</w:t>
            </w:r>
          </w:p>
          <w:p w:rsidR="001A0603" w:rsidRPr="00050692" w:rsidRDefault="001A0603" w:rsidP="001A0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03" w:rsidRDefault="001A0603" w:rsidP="001A0603">
            <w:pPr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Освоение навыков ансамблевого исполнительства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03" w:rsidRDefault="001A0603" w:rsidP="001A0603">
            <w:pPr>
              <w:jc w:val="both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Материалы к занятию: партитура песни «Все это жизнь» слова и музыка Джонатана </w:t>
            </w:r>
            <w:proofErr w:type="spellStart"/>
            <w:r>
              <w:rPr>
                <w:rStyle w:val="a9"/>
                <w:rFonts w:ascii="Times New Roman" w:hAnsi="Times New Roman"/>
                <w:sz w:val="24"/>
                <w:szCs w:val="24"/>
              </w:rPr>
              <w:t>Ларсона</w:t>
            </w:r>
            <w:proofErr w:type="spellEnd"/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0603" w:rsidRDefault="001A0603" w:rsidP="001A0603">
            <w:pPr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Ресурс: </w:t>
            </w:r>
            <w:r w:rsidR="00E95C68">
              <w:rPr>
                <w:rStyle w:val="Hyperlink0"/>
                <w:rFonts w:eastAsiaTheme="minorHAnsi"/>
              </w:rPr>
              <w:fldChar w:fldCharType="begin"/>
            </w:r>
            <w:r w:rsidR="00E95C68" w:rsidRPr="00E95C68">
              <w:rPr>
                <w:rStyle w:val="Hyperlink0"/>
                <w:rFonts w:eastAsiaTheme="minorHAnsi"/>
                <w:lang w:val="ru-RU"/>
              </w:rPr>
              <w:instrText xml:space="preserve"> </w:instrText>
            </w:r>
            <w:r w:rsidR="00E95C68">
              <w:rPr>
                <w:rStyle w:val="Hyperlink0"/>
                <w:rFonts w:eastAsiaTheme="minorHAnsi"/>
              </w:rPr>
              <w:instrText>HYPERLINK</w:instrText>
            </w:r>
            <w:r w:rsidR="00E95C68" w:rsidRPr="00E95C68">
              <w:rPr>
                <w:rStyle w:val="Hyperlink0"/>
                <w:rFonts w:eastAsiaTheme="minorHAnsi"/>
                <w:lang w:val="ru-RU"/>
              </w:rPr>
              <w:instrText xml:space="preserve"> "</w:instrText>
            </w:r>
            <w:r w:rsidR="00E95C68">
              <w:rPr>
                <w:rStyle w:val="Hyperlink0"/>
                <w:rFonts w:eastAsiaTheme="minorHAnsi"/>
              </w:rPr>
              <w:instrText>https</w:instrText>
            </w:r>
            <w:r w:rsidR="00E95C68" w:rsidRPr="00E95C68">
              <w:rPr>
                <w:rStyle w:val="Hyperlink0"/>
                <w:rFonts w:eastAsiaTheme="minorHAnsi"/>
                <w:lang w:val="ru-RU"/>
              </w:rPr>
              <w:instrText>://</w:instrText>
            </w:r>
            <w:r w:rsidR="00E95C68">
              <w:rPr>
                <w:rStyle w:val="Hyperlink0"/>
                <w:rFonts w:eastAsiaTheme="minorHAnsi"/>
              </w:rPr>
              <w:instrText>join</w:instrText>
            </w:r>
            <w:r w:rsidR="00E95C68" w:rsidRPr="00E95C68">
              <w:rPr>
                <w:rStyle w:val="Hyperlink0"/>
                <w:rFonts w:eastAsiaTheme="minorHAnsi"/>
                <w:lang w:val="ru-RU"/>
              </w:rPr>
              <w:instrText>.</w:instrText>
            </w:r>
            <w:r w:rsidR="00E95C68">
              <w:rPr>
                <w:rStyle w:val="Hyperlink0"/>
                <w:rFonts w:eastAsiaTheme="minorHAnsi"/>
              </w:rPr>
              <w:instrText>skype</w:instrText>
            </w:r>
            <w:r w:rsidR="00E95C68" w:rsidRPr="00E95C68">
              <w:rPr>
                <w:rStyle w:val="Hyperlink0"/>
                <w:rFonts w:eastAsiaTheme="minorHAnsi"/>
                <w:lang w:val="ru-RU"/>
              </w:rPr>
              <w:instrText>.</w:instrText>
            </w:r>
            <w:r w:rsidR="00E95C68">
              <w:rPr>
                <w:rStyle w:val="Hyperlink0"/>
                <w:rFonts w:eastAsiaTheme="minorHAnsi"/>
              </w:rPr>
              <w:instrText>com</w:instrText>
            </w:r>
            <w:r w:rsidR="00E95C68" w:rsidRPr="00E95C68">
              <w:rPr>
                <w:rStyle w:val="Hyperlink0"/>
                <w:rFonts w:eastAsiaTheme="minorHAnsi"/>
                <w:lang w:val="ru-RU"/>
              </w:rPr>
              <w:instrText>/</w:instrText>
            </w:r>
            <w:r w:rsidR="00E95C68">
              <w:rPr>
                <w:rStyle w:val="Hyperlink0"/>
                <w:rFonts w:eastAsiaTheme="minorHAnsi"/>
              </w:rPr>
              <w:instrText>OoaexN</w:instrText>
            </w:r>
            <w:r w:rsidR="00E95C68" w:rsidRPr="00E95C68">
              <w:rPr>
                <w:rStyle w:val="Hyperlink0"/>
                <w:rFonts w:eastAsiaTheme="minorHAnsi"/>
                <w:lang w:val="ru-RU"/>
              </w:rPr>
              <w:instrText>61</w:instrText>
            </w:r>
            <w:r w:rsidR="00E95C68">
              <w:rPr>
                <w:rStyle w:val="Hyperlink0"/>
                <w:rFonts w:eastAsiaTheme="minorHAnsi"/>
              </w:rPr>
              <w:instrText>KSw</w:instrText>
            </w:r>
            <w:r w:rsidR="00E95C68" w:rsidRPr="00E95C68">
              <w:rPr>
                <w:rStyle w:val="Hyperlink0"/>
                <w:rFonts w:eastAsiaTheme="minorHAnsi"/>
                <w:lang w:val="ru-RU"/>
              </w:rPr>
              <w:instrText xml:space="preserve">2" </w:instrText>
            </w:r>
            <w:r w:rsidR="00E95C68">
              <w:rPr>
                <w:rStyle w:val="Hyperlink0"/>
                <w:rFonts w:eastAsiaTheme="minorHAnsi"/>
              </w:rPr>
              <w:fldChar w:fldCharType="separate"/>
            </w:r>
            <w:r>
              <w:rPr>
                <w:rStyle w:val="Hyperlink0"/>
                <w:rFonts w:eastAsiaTheme="minorHAnsi"/>
              </w:rPr>
              <w:t>https</w:t>
            </w:r>
            <w:r w:rsidRPr="00EB35FA">
              <w:rPr>
                <w:rStyle w:val="Hyperlink0"/>
                <w:rFonts w:eastAsiaTheme="minorHAnsi"/>
                <w:lang w:val="ru-RU"/>
              </w:rPr>
              <w:t>://</w:t>
            </w:r>
            <w:r>
              <w:rPr>
                <w:rStyle w:val="Hyperlink0"/>
                <w:rFonts w:eastAsiaTheme="minorHAnsi"/>
              </w:rPr>
              <w:t>join</w:t>
            </w:r>
            <w:r w:rsidRPr="00EB35FA">
              <w:rPr>
                <w:rStyle w:val="Hyperlink0"/>
                <w:rFonts w:eastAsiaTheme="minorHAnsi"/>
                <w:lang w:val="ru-RU"/>
              </w:rPr>
              <w:t>.</w:t>
            </w:r>
            <w:proofErr w:type="spellStart"/>
            <w:r>
              <w:rPr>
                <w:rStyle w:val="Hyperlink0"/>
                <w:rFonts w:eastAsiaTheme="minorHAnsi"/>
              </w:rPr>
              <w:t>skype</w:t>
            </w:r>
            <w:proofErr w:type="spellEnd"/>
            <w:r w:rsidRPr="00EB35FA">
              <w:rPr>
                <w:rStyle w:val="Hyperlink0"/>
                <w:rFonts w:eastAsiaTheme="minorHAnsi"/>
                <w:lang w:val="ru-RU"/>
              </w:rPr>
              <w:t>.</w:t>
            </w:r>
            <w:r>
              <w:rPr>
                <w:rStyle w:val="Hyperlink0"/>
                <w:rFonts w:eastAsiaTheme="minorHAnsi"/>
              </w:rPr>
              <w:t>com</w:t>
            </w:r>
            <w:r w:rsidRPr="00EB35FA">
              <w:rPr>
                <w:rStyle w:val="Hyperlink0"/>
                <w:rFonts w:eastAsiaTheme="minorHAnsi"/>
                <w:lang w:val="ru-RU"/>
              </w:rPr>
              <w:t>/</w:t>
            </w:r>
            <w:proofErr w:type="spellStart"/>
            <w:r>
              <w:rPr>
                <w:rStyle w:val="Hyperlink0"/>
                <w:rFonts w:eastAsiaTheme="minorHAnsi"/>
              </w:rPr>
              <w:t>OoaexN</w:t>
            </w:r>
            <w:proofErr w:type="spellEnd"/>
            <w:r w:rsidRPr="00EB35FA">
              <w:rPr>
                <w:rStyle w:val="Hyperlink0"/>
                <w:rFonts w:eastAsiaTheme="minorHAnsi"/>
                <w:lang w:val="ru-RU"/>
              </w:rPr>
              <w:t>61</w:t>
            </w:r>
            <w:proofErr w:type="spellStart"/>
            <w:r>
              <w:rPr>
                <w:rStyle w:val="Hyperlink0"/>
                <w:rFonts w:eastAsiaTheme="minorHAnsi"/>
              </w:rPr>
              <w:t>KSw</w:t>
            </w:r>
            <w:proofErr w:type="spellEnd"/>
            <w:r w:rsidRPr="00EB35FA">
              <w:rPr>
                <w:rStyle w:val="Hyperlink0"/>
                <w:rFonts w:eastAsiaTheme="minorHAnsi"/>
                <w:lang w:val="ru-RU"/>
              </w:rPr>
              <w:t>2</w:t>
            </w:r>
            <w:r w:rsidR="00E95C68">
              <w:rPr>
                <w:rStyle w:val="Hyperlink0"/>
                <w:rFonts w:eastAsiaTheme="minorHAnsi"/>
                <w:lang w:val="ru-R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03" w:rsidRDefault="001A0603" w:rsidP="001A0603">
            <w:pPr>
              <w:jc w:val="both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1. Петь свою партию в медленном темпе под метроном, затем </w:t>
            </w:r>
            <w:proofErr w:type="spellStart"/>
            <w:r>
              <w:rPr>
                <w:rStyle w:val="a9"/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под оригинального трека и под минусовую фонограмму</w:t>
            </w:r>
          </w:p>
          <w:p w:rsidR="001A0603" w:rsidRDefault="001A0603" w:rsidP="001A0603">
            <w:pPr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2. Записать аудио своей партии, прислать на почту преподавателя.</w:t>
            </w: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pStyle w:val="a7"/>
              <w:rPr>
                <w:sz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14549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E95C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95C68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00C96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00C96" w:rsidRPr="00296C18" w:rsidRDefault="00F00C96" w:rsidP="00F00C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00C96" w:rsidRDefault="00F00C96" w:rsidP="00F0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0C96" w:rsidRDefault="00F00C96" w:rsidP="00F0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F00C96" w:rsidRPr="00B835C1" w:rsidRDefault="00F00C96" w:rsidP="00F00C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shd w:val="clear" w:color="auto" w:fill="auto"/>
          </w:tcPr>
          <w:p w:rsidR="00F00C96" w:rsidRPr="00CC2A72" w:rsidRDefault="00F00C96" w:rsidP="00F00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F00C96" w:rsidRDefault="00F00C96" w:rsidP="00F00C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конц.номеров</w:t>
            </w:r>
            <w:proofErr w:type="spellEnd"/>
          </w:p>
          <w:p w:rsidR="00F00C96" w:rsidRPr="00050692" w:rsidRDefault="00F00C96" w:rsidP="00F00C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</w:tcPr>
          <w:p w:rsidR="00F00C96" w:rsidRPr="000C42F0" w:rsidRDefault="00F00C96" w:rsidP="00F00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</w:t>
            </w:r>
            <w:proofErr w:type="gramStart"/>
            <w:r w:rsidRPr="000C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эстрадного</w:t>
            </w:r>
            <w:proofErr w:type="gramEnd"/>
            <w:r w:rsidRPr="000C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 (истоки зарождения)</w:t>
            </w:r>
          </w:p>
        </w:tc>
        <w:tc>
          <w:tcPr>
            <w:tcW w:w="2977" w:type="dxa"/>
          </w:tcPr>
          <w:p w:rsidR="00F00C96" w:rsidRPr="00436468" w:rsidRDefault="00F00C96" w:rsidP="00F0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23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D84023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D84023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F00C96" w:rsidRDefault="00F00C96" w:rsidP="00F00C96">
            <w:pPr>
              <w:jc w:val="both"/>
              <w:rPr>
                <w:rFonts w:ascii="Times New Roman" w:hAnsi="Times New Roman" w:cs="Times New Roman"/>
              </w:rPr>
            </w:pPr>
            <w:r w:rsidRPr="000C42F0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доклад на тему </w:t>
            </w:r>
            <w:proofErr w:type="gramStart"/>
            <w:r w:rsidRPr="000C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42F0">
              <w:rPr>
                <w:rFonts w:ascii="Times New Roman" w:hAnsi="Times New Roman" w:cs="Times New Roman"/>
              </w:rPr>
              <w:t xml:space="preserve"> Специфика</w:t>
            </w:r>
            <w:proofErr w:type="gramEnd"/>
            <w:r w:rsidRPr="000C42F0">
              <w:rPr>
                <w:rFonts w:ascii="Times New Roman" w:hAnsi="Times New Roman" w:cs="Times New Roman"/>
              </w:rPr>
              <w:t xml:space="preserve"> эстрадного искусства»</w:t>
            </w:r>
          </w:p>
          <w:p w:rsidR="00F00C96" w:rsidRPr="000C42F0" w:rsidRDefault="00F00C96" w:rsidP="00F00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присылать на </w:t>
            </w:r>
            <w:proofErr w:type="gramStart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почту  </w:t>
            </w:r>
            <w:proofErr w:type="spellStart"/>
            <w:r w:rsidRPr="00753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Poputchica</w:t>
            </w:r>
            <w:proofErr w:type="spellEnd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338@</w:t>
            </w:r>
            <w:r w:rsidRPr="00753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</w:p>
        </w:tc>
      </w:tr>
      <w:tr w:rsidR="00C67F1A" w:rsidRPr="00296C18" w:rsidTr="00B21E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67F1A" w:rsidRPr="00296C18" w:rsidRDefault="00C67F1A" w:rsidP="00C67F1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7F1A" w:rsidRDefault="00C67F1A" w:rsidP="00C6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7F1A" w:rsidRPr="00716A27" w:rsidRDefault="00C67F1A" w:rsidP="00C6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C67F1A" w:rsidRPr="003D585D" w:rsidRDefault="00C67F1A" w:rsidP="00C6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</w:tcPr>
          <w:p w:rsidR="00C67F1A" w:rsidRPr="00296C18" w:rsidRDefault="00C67F1A" w:rsidP="00C6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6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r w:rsidRPr="0087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67F1A" w:rsidRDefault="00C67F1A" w:rsidP="00C6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гр. А</w:t>
            </w:r>
          </w:p>
          <w:p w:rsidR="00C67F1A" w:rsidRPr="00296C18" w:rsidRDefault="00C67F1A" w:rsidP="00C6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Е.Ю.</w:t>
            </w:r>
          </w:p>
        </w:tc>
        <w:tc>
          <w:tcPr>
            <w:tcW w:w="2693" w:type="dxa"/>
          </w:tcPr>
          <w:p w:rsidR="00C67F1A" w:rsidRPr="001D50E2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E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 xml:space="preserve">Септаккорд </w:t>
            </w:r>
            <w:r w:rsidRPr="001D50E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zh-CN"/>
              </w:rPr>
              <w:t>VII</w:t>
            </w:r>
            <w:r w:rsidRPr="001D50E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 xml:space="preserve"> ступени</w:t>
            </w:r>
          </w:p>
        </w:tc>
        <w:tc>
          <w:tcPr>
            <w:tcW w:w="2977" w:type="dxa"/>
          </w:tcPr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. Курс сольфеджио. Выпуск 2. М, 1973.</w:t>
            </w:r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Хромушин</w:t>
            </w:r>
            <w:proofErr w:type="spellEnd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. Джазовое сольфеджио. </w:t>
            </w: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А. Петренко. </w:t>
            </w: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Цифровки</w:t>
            </w:r>
            <w:proofErr w:type="spellEnd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 и цепочки. Пособие по сольфеджио. СПб, 2009.</w:t>
            </w:r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Диктанты 3 уровня сложности, цепочки и последовательности (http://solfa.ru/)</w:t>
            </w:r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67F1A" w:rsidRPr="00126F96" w:rsidRDefault="00E95C68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7F1A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kuprin</w:t>
              </w:r>
              <w:r w:rsidR="00C67F1A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67F1A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65@</w:t>
              </w:r>
              <w:r w:rsidR="00C67F1A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7F1A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7F1A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67F1A"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 (Елена Куприна)</w:t>
            </w:r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II. В тональностях </w:t>
            </w:r>
            <w:r w:rsidRPr="00126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126F9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26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 петь:</w:t>
            </w:r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1. Гаммы (по 3 вида)</w:t>
            </w:r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2. Хроматические гаммы</w:t>
            </w:r>
          </w:p>
          <w:p w:rsidR="00C67F1A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3. Характерные интервалы</w:t>
            </w:r>
          </w:p>
          <w:p w:rsidR="00C67F1A" w:rsidRPr="007743A8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с обращениями и разрешением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4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4. От тона «</w:t>
            </w:r>
            <w:r w:rsidRPr="00126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»: ум.5 и ув.4 (тритоны) разрешить в 4 пары тональностей (всего 8)</w:t>
            </w:r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  <w:proofErr w:type="spellEnd"/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Хромушин</w:t>
            </w:r>
            <w:proofErr w:type="spellEnd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 «Хроматизмы» (с. 21) – петь с аккомпанементом</w:t>
            </w:r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(вып.2), С. 112-114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7F1A" w:rsidRPr="00126F9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- все упражнения, попевки и пр.</w:t>
            </w:r>
          </w:p>
          <w:p w:rsidR="00C67F1A" w:rsidRPr="00A20C76" w:rsidRDefault="00C67F1A" w:rsidP="00C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- №№ 23</w:t>
            </w:r>
            <w:r w:rsidRPr="0012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Pr="0012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</w:p>
        </w:tc>
      </w:tr>
      <w:tr w:rsidR="00120E95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20E95" w:rsidRPr="00296C18" w:rsidRDefault="00120E95" w:rsidP="00120E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20E95" w:rsidRDefault="00120E95" w:rsidP="0012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20E95" w:rsidRPr="00716A27" w:rsidRDefault="00120E95" w:rsidP="0012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20E95" w:rsidRPr="00296C18" w:rsidRDefault="00120E95" w:rsidP="00120E95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120E95" w:rsidRDefault="00120E95" w:rsidP="00120E95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120E95" w:rsidRDefault="00120E95" w:rsidP="0012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120E95" w:rsidRPr="00050692" w:rsidRDefault="00120E95" w:rsidP="0012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</w:tcPr>
          <w:p w:rsidR="00120E95" w:rsidRPr="006907D1" w:rsidRDefault="00120E95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П.Мусоргского</w:t>
            </w:r>
            <w:proofErr w:type="spellEnd"/>
          </w:p>
        </w:tc>
        <w:tc>
          <w:tcPr>
            <w:tcW w:w="2977" w:type="dxa"/>
          </w:tcPr>
          <w:p w:rsidR="00120E95" w:rsidRPr="006907D1" w:rsidRDefault="00120E95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E95" w:rsidRPr="006907D1" w:rsidRDefault="00E95C68" w:rsidP="00120E95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20E95"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  <w:r w:rsidR="00120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E95"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20E95" w:rsidRPr="006907D1" w:rsidRDefault="00120E95" w:rsidP="00120E9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120E95" w:rsidRPr="006907D1" w:rsidRDefault="00120E95" w:rsidP="00120E9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20E95" w:rsidRPr="006907D1" w:rsidRDefault="00120E95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120E95" w:rsidRDefault="00120E95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учебник /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E95" w:rsidRPr="006907D1" w:rsidRDefault="00E95C68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20E95"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120E95" w:rsidRPr="006907D1" w:rsidRDefault="00120E95" w:rsidP="00120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Стр.150-174. Конспект. Слушание музыки, игра и пение тем</w:t>
            </w: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4549B">
        <w:trPr>
          <w:trHeight w:val="690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14549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E95C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95C68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36FB4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36FB4" w:rsidRDefault="00A36FB4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36FB4" w:rsidRDefault="00A36FB4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6FB4" w:rsidRDefault="00A36FB4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36FB4" w:rsidRPr="00B835C1" w:rsidRDefault="00A36FB4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36FB4" w:rsidRPr="00296C18" w:rsidRDefault="00A36FB4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A36FB4" w:rsidRPr="00050692" w:rsidRDefault="00A36FB4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36FB4" w:rsidRPr="00050692" w:rsidRDefault="00A36FB4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36FB4" w:rsidRPr="00050692" w:rsidRDefault="00A36FB4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36FB4" w:rsidRPr="00050692" w:rsidRDefault="00A36FB4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5060AE" w:rsidRPr="00296C18" w:rsidTr="00042C4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060AE" w:rsidRDefault="005060AE" w:rsidP="005060A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060AE" w:rsidRDefault="005060AE" w:rsidP="0050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0AE" w:rsidRPr="00C36743" w:rsidRDefault="005060AE" w:rsidP="0050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060AE" w:rsidRDefault="005060AE" w:rsidP="0050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Align w:val="center"/>
          </w:tcPr>
          <w:p w:rsidR="005060AE" w:rsidRDefault="005060AE" w:rsidP="005060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Комп.аранжировка</w:t>
            </w:r>
            <w:proofErr w:type="spellEnd"/>
          </w:p>
          <w:p w:rsidR="005060AE" w:rsidRPr="00050692" w:rsidRDefault="005060AE" w:rsidP="00506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Четвертаков В.Р.</w:t>
            </w:r>
          </w:p>
        </w:tc>
        <w:tc>
          <w:tcPr>
            <w:tcW w:w="2693" w:type="dxa"/>
            <w:shd w:val="clear" w:color="auto" w:fill="FFFFFF"/>
          </w:tcPr>
          <w:p w:rsidR="005060AE" w:rsidRPr="00210DC7" w:rsidRDefault="005060AE" w:rsidP="0050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автоаккомпанимента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синтезаторе.</w:t>
            </w:r>
          </w:p>
        </w:tc>
        <w:tc>
          <w:tcPr>
            <w:tcW w:w="2977" w:type="dxa"/>
            <w:shd w:val="clear" w:color="auto" w:fill="FFFFFF"/>
          </w:tcPr>
          <w:p w:rsidR="005060AE" w:rsidRPr="00F10655" w:rsidRDefault="005060AE" w:rsidP="0050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55">
              <w:rPr>
                <w:rFonts w:ascii="Times New Roman" w:hAnsi="Times New Roman"/>
                <w:sz w:val="24"/>
                <w:szCs w:val="24"/>
              </w:rPr>
              <w:t>https://www.youtube.com/watch?v=KVAe0agGZhQ</w:t>
            </w:r>
          </w:p>
        </w:tc>
        <w:tc>
          <w:tcPr>
            <w:tcW w:w="3260" w:type="dxa"/>
            <w:shd w:val="clear" w:color="auto" w:fill="FFFFFF"/>
          </w:tcPr>
          <w:p w:rsidR="005060AE" w:rsidRPr="00210DC7" w:rsidRDefault="005060AE" w:rsidP="005060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9D158F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D158F" w:rsidRDefault="009D158F" w:rsidP="009D15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D158F" w:rsidRDefault="009D158F" w:rsidP="009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158F" w:rsidRPr="00716A27" w:rsidRDefault="009D158F" w:rsidP="009D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9D158F" w:rsidRPr="003D585D" w:rsidRDefault="009D158F" w:rsidP="009D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9D158F" w:rsidRPr="00912415" w:rsidRDefault="009D158F" w:rsidP="009D158F">
            <w:pPr>
              <w:rPr>
                <w:rFonts w:ascii="Times New Roman" w:hAnsi="Times New Roman" w:cs="Times New Roman"/>
              </w:rPr>
            </w:pPr>
            <w:r w:rsidRPr="00912415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8" w:type="dxa"/>
          </w:tcPr>
          <w:p w:rsidR="009D158F" w:rsidRDefault="009D158F" w:rsidP="009D158F">
            <w:pPr>
              <w:rPr>
                <w:rFonts w:ascii="Times New Roman" w:hAnsi="Times New Roman" w:cs="Times New Roman"/>
              </w:rPr>
            </w:pPr>
            <w:r w:rsidRPr="0005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9D158F" w:rsidRPr="00050692" w:rsidRDefault="009D158F" w:rsidP="009D15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93" w:type="dxa"/>
          </w:tcPr>
          <w:p w:rsidR="009D158F" w:rsidRPr="000470DF" w:rsidRDefault="009D158F" w:rsidP="009D15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977" w:type="dxa"/>
          </w:tcPr>
          <w:p w:rsidR="009D158F" w:rsidRDefault="009D158F" w:rsidP="009D158F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9D158F" w:rsidRPr="000470DF" w:rsidRDefault="009D158F" w:rsidP="009D15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9D158F" w:rsidRPr="000470DF" w:rsidRDefault="009D158F" w:rsidP="009D158F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50692"/>
    <w:rsid w:val="00062FD6"/>
    <w:rsid w:val="000C01FB"/>
    <w:rsid w:val="000F1A75"/>
    <w:rsid w:val="00120E95"/>
    <w:rsid w:val="00123D42"/>
    <w:rsid w:val="0014549B"/>
    <w:rsid w:val="0017206E"/>
    <w:rsid w:val="00192802"/>
    <w:rsid w:val="001A0603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060AE"/>
    <w:rsid w:val="00510039"/>
    <w:rsid w:val="00515714"/>
    <w:rsid w:val="00517982"/>
    <w:rsid w:val="005530E3"/>
    <w:rsid w:val="00563065"/>
    <w:rsid w:val="005B333D"/>
    <w:rsid w:val="005B786E"/>
    <w:rsid w:val="005C77A8"/>
    <w:rsid w:val="005E351A"/>
    <w:rsid w:val="005E7916"/>
    <w:rsid w:val="00624D09"/>
    <w:rsid w:val="00631A97"/>
    <w:rsid w:val="00664F5B"/>
    <w:rsid w:val="006A79DE"/>
    <w:rsid w:val="006D5679"/>
    <w:rsid w:val="006E15BB"/>
    <w:rsid w:val="00716A27"/>
    <w:rsid w:val="00717CEF"/>
    <w:rsid w:val="00722701"/>
    <w:rsid w:val="00727E42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4007"/>
    <w:rsid w:val="00826354"/>
    <w:rsid w:val="00827A8F"/>
    <w:rsid w:val="00851E51"/>
    <w:rsid w:val="00864257"/>
    <w:rsid w:val="00880519"/>
    <w:rsid w:val="0088332E"/>
    <w:rsid w:val="008C261E"/>
    <w:rsid w:val="008E12AD"/>
    <w:rsid w:val="008E374F"/>
    <w:rsid w:val="008F0263"/>
    <w:rsid w:val="00912415"/>
    <w:rsid w:val="00961394"/>
    <w:rsid w:val="009645E9"/>
    <w:rsid w:val="009C30EC"/>
    <w:rsid w:val="009C7228"/>
    <w:rsid w:val="009D158F"/>
    <w:rsid w:val="00A13625"/>
    <w:rsid w:val="00A222F2"/>
    <w:rsid w:val="00A36FB4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A01A5"/>
    <w:rsid w:val="00BA1DC1"/>
    <w:rsid w:val="00BC676B"/>
    <w:rsid w:val="00BF09B3"/>
    <w:rsid w:val="00C01659"/>
    <w:rsid w:val="00C1046E"/>
    <w:rsid w:val="00C23334"/>
    <w:rsid w:val="00C45BDC"/>
    <w:rsid w:val="00C67F1A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C590D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5C68"/>
    <w:rsid w:val="00E9719D"/>
    <w:rsid w:val="00ED7FEB"/>
    <w:rsid w:val="00EE57A0"/>
    <w:rsid w:val="00EE5A43"/>
    <w:rsid w:val="00F00C96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5B78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ет"/>
    <w:rsid w:val="001A0603"/>
  </w:style>
  <w:style w:type="character" w:customStyle="1" w:styleId="Hyperlink0">
    <w:name w:val="Hyperlink.0"/>
    <w:basedOn w:val="a9"/>
    <w:rsid w:val="001A0603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owA/dUBMuRhmr" TargetMode="External"/><Relationship Id="rId13" Type="http://schemas.openxmlformats.org/officeDocument/2006/relationships/hyperlink" Target="https://sheba.spb.ru/za/uchebnik-garmonii-1965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C6hS/ECRt4Np3k" TargetMode="External"/><Relationship Id="rId12" Type="http://schemas.openxmlformats.org/officeDocument/2006/relationships/hyperlink" Target="https://vk.com/doc212789716_437276527?hash=baec24279a07b7704f&amp;dl=0b47975b6f320c2ff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doc212789716_437276527?hash=baec24279a07b7704f&amp;dl=0b47975b6f320c2ff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6hS/ECRt4Np3k" TargetMode="External"/><Relationship Id="rId11" Type="http://schemas.openxmlformats.org/officeDocument/2006/relationships/hyperlink" Target="https://vk.com/doc212789716_437276527?hash=baec24279a07b7704f&amp;dl=0b47975b6f320c2fff" TargetMode="External"/><Relationship Id="rId5" Type="http://schemas.openxmlformats.org/officeDocument/2006/relationships/hyperlink" Target="https://cloud.mail.ru/public/wowA/dUBMuRhmr" TargetMode="External"/><Relationship Id="rId15" Type="http://schemas.openxmlformats.org/officeDocument/2006/relationships/hyperlink" Target="https://vk.com/doc212789716_437276527?hash=baec24279a07b7704f&amp;dl=0b47975b6f320c2fff" TargetMode="External"/><Relationship Id="rId10" Type="http://schemas.openxmlformats.org/officeDocument/2006/relationships/hyperlink" Target="https://vk.com/doc212789716_437276527?hash=baec24279a07b7704f&amp;dl=0b47975b6f320c2f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212789716_437276527?hash=baec24279a07b7704f&amp;dl=0b47975b6f320c2fff" TargetMode="External"/><Relationship Id="rId14" Type="http://schemas.openxmlformats.org/officeDocument/2006/relationships/hyperlink" Target="mailto:kuprina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68</cp:revision>
  <dcterms:created xsi:type="dcterms:W3CDTF">2021-10-05T09:24:00Z</dcterms:created>
  <dcterms:modified xsi:type="dcterms:W3CDTF">2022-02-13T13:50:00Z</dcterms:modified>
</cp:coreProperties>
</file>